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F714" w14:textId="0143BF79" w:rsidR="000633BF" w:rsidRPr="00CA119C" w:rsidRDefault="000633BF" w:rsidP="000633BF">
      <w:pPr>
        <w:rPr>
          <w:u w:val="single"/>
        </w:rPr>
      </w:pPr>
      <w:r w:rsidRPr="00CA119C">
        <w:rPr>
          <w:b/>
          <w:bCs/>
          <w:u w:val="single"/>
        </w:rPr>
        <w:t>Workshop Summary: Key Themes &amp; Insights</w:t>
      </w:r>
    </w:p>
    <w:p w14:paraId="25F091DC" w14:textId="77777777" w:rsidR="000633BF" w:rsidRPr="000633BF" w:rsidRDefault="000633BF" w:rsidP="000633BF">
      <w:pPr>
        <w:rPr>
          <w:b/>
          <w:bCs/>
        </w:rPr>
      </w:pPr>
      <w:r w:rsidRPr="000633BF">
        <w:rPr>
          <w:b/>
          <w:bCs/>
        </w:rPr>
        <w:t>1. Data Quality &amp; Foundational Readiness</w:t>
      </w:r>
    </w:p>
    <w:p w14:paraId="1918655D" w14:textId="77777777" w:rsidR="000633BF" w:rsidRPr="000633BF" w:rsidRDefault="000633BF" w:rsidP="000633BF">
      <w:pPr>
        <w:numPr>
          <w:ilvl w:val="0"/>
          <w:numId w:val="2"/>
        </w:numPr>
      </w:pPr>
      <w:r w:rsidRPr="000633BF">
        <w:t>Strong consensus that data quality is the foundation for any meaningful progress with AI.</w:t>
      </w:r>
    </w:p>
    <w:p w14:paraId="57F55C5A" w14:textId="51B74B68" w:rsidR="000633BF" w:rsidRPr="000633BF" w:rsidRDefault="00AC0990" w:rsidP="000633BF">
      <w:pPr>
        <w:numPr>
          <w:ilvl w:val="0"/>
          <w:numId w:val="2"/>
        </w:numPr>
      </w:pPr>
      <w:r>
        <w:t>S</w:t>
      </w:r>
      <w:r w:rsidR="000633BF" w:rsidRPr="000633BF">
        <w:t xml:space="preserve">ystems </w:t>
      </w:r>
      <w:r>
        <w:t xml:space="preserve">can </w:t>
      </w:r>
      <w:r w:rsidR="000633BF" w:rsidRPr="000633BF">
        <w:t>appear unified from the outside but internally have broken data flows and inconsistent quality.</w:t>
      </w:r>
    </w:p>
    <w:p w14:paraId="7AE4D20B" w14:textId="69E808AA" w:rsidR="000633BF" w:rsidRPr="000633BF" w:rsidRDefault="000633BF" w:rsidP="000633BF">
      <w:pPr>
        <w:numPr>
          <w:ilvl w:val="0"/>
          <w:numId w:val="2"/>
        </w:numPr>
      </w:pPr>
      <w:r w:rsidRPr="000633BF">
        <w:t>Organisations</w:t>
      </w:r>
      <w:r w:rsidR="00AC0990">
        <w:t xml:space="preserve"> can</w:t>
      </w:r>
      <w:r w:rsidRPr="000633BF">
        <w:t xml:space="preserve"> struggle with “flaky” existing data, raising concerns about adding more data on top.</w:t>
      </w:r>
    </w:p>
    <w:p w14:paraId="375AD8AC" w14:textId="2B6826C5" w:rsidR="000633BF" w:rsidRPr="000633BF" w:rsidRDefault="000633BF" w:rsidP="000633BF">
      <w:pPr>
        <w:numPr>
          <w:ilvl w:val="0"/>
          <w:numId w:val="2"/>
        </w:numPr>
      </w:pPr>
      <w:r w:rsidRPr="000633BF">
        <w:t>There is a need to clearly define what “good data” looks like and ensure clean data at go</w:t>
      </w:r>
      <w:r w:rsidR="0C57EDD1">
        <w:t xml:space="preserve"> live</w:t>
      </w:r>
      <w:r w:rsidR="3740738B">
        <w:t>.</w:t>
      </w:r>
    </w:p>
    <w:p w14:paraId="33370EE2" w14:textId="77777777" w:rsidR="000633BF" w:rsidRDefault="000633BF" w:rsidP="000633BF">
      <w:pPr>
        <w:numPr>
          <w:ilvl w:val="0"/>
          <w:numId w:val="2"/>
        </w:numPr>
      </w:pPr>
      <w:r w:rsidRPr="000633BF">
        <w:t>Sustaining data quality after implementation remains a key challenge.</w:t>
      </w:r>
    </w:p>
    <w:p w14:paraId="39EEE954" w14:textId="60A7E730" w:rsidR="008751D1" w:rsidRDefault="008751D1" w:rsidP="008751D1">
      <w:r>
        <w:t>Key questions</w:t>
      </w:r>
      <w:r w:rsidR="00626517">
        <w:t xml:space="preserve"> </w:t>
      </w:r>
    </w:p>
    <w:p w14:paraId="1EF6213B" w14:textId="0E991D28" w:rsidR="00626517" w:rsidRDefault="00DE478E" w:rsidP="00626517">
      <w:pPr>
        <w:pStyle w:val="ListParagraph"/>
        <w:numPr>
          <w:ilvl w:val="0"/>
          <w:numId w:val="9"/>
        </w:numPr>
      </w:pPr>
      <w:r>
        <w:t>How confident are you that your current data is reliable enough to support AI/analytics?</w:t>
      </w:r>
    </w:p>
    <w:p w14:paraId="4C06FEB4" w14:textId="75FA6E5F" w:rsidR="00CE6794" w:rsidRPr="000633BF" w:rsidRDefault="00CE6794" w:rsidP="00CE6794">
      <w:pPr>
        <w:pStyle w:val="ListParagraph"/>
        <w:numPr>
          <w:ilvl w:val="0"/>
          <w:numId w:val="9"/>
        </w:numPr>
      </w:pPr>
      <w:r>
        <w:t>What does good data look like and how do you define it across your teams?</w:t>
      </w:r>
    </w:p>
    <w:p w14:paraId="6242CA1E" w14:textId="0C1BD4E6" w:rsidR="000633BF" w:rsidRPr="000633BF" w:rsidRDefault="000633BF" w:rsidP="000633BF"/>
    <w:p w14:paraId="3750CED2" w14:textId="77777777" w:rsidR="000633BF" w:rsidRPr="000633BF" w:rsidRDefault="000633BF" w:rsidP="000633BF">
      <w:pPr>
        <w:rPr>
          <w:b/>
          <w:bCs/>
        </w:rPr>
      </w:pPr>
      <w:r w:rsidRPr="000633BF">
        <w:rPr>
          <w:b/>
          <w:bCs/>
        </w:rPr>
        <w:t>2. Governance, Ownership &amp; Processes</w:t>
      </w:r>
    </w:p>
    <w:p w14:paraId="321B13AD" w14:textId="77777777" w:rsidR="000633BF" w:rsidRPr="000633BF" w:rsidRDefault="000633BF" w:rsidP="000633BF">
      <w:pPr>
        <w:numPr>
          <w:ilvl w:val="0"/>
          <w:numId w:val="3"/>
        </w:numPr>
      </w:pPr>
      <w:r w:rsidRPr="000633BF">
        <w:t>Even with the right people and culture, governance structures must be strengthened.</w:t>
      </w:r>
    </w:p>
    <w:p w14:paraId="53CE8EF7" w14:textId="77777777" w:rsidR="000633BF" w:rsidRPr="000633BF" w:rsidRDefault="000633BF" w:rsidP="000633BF">
      <w:pPr>
        <w:numPr>
          <w:ilvl w:val="0"/>
          <w:numId w:val="3"/>
        </w:numPr>
      </w:pPr>
      <w:r w:rsidRPr="000633BF">
        <w:t>Importance of clear data ownership within business units.</w:t>
      </w:r>
    </w:p>
    <w:p w14:paraId="364F7FA2" w14:textId="77777777" w:rsidR="000633BF" w:rsidRPr="000633BF" w:rsidRDefault="000633BF" w:rsidP="000633BF">
      <w:pPr>
        <w:numPr>
          <w:ilvl w:val="0"/>
          <w:numId w:val="3"/>
        </w:numPr>
      </w:pPr>
      <w:r w:rsidRPr="000633BF">
        <w:t>Need for repeatable processes that help maintain clean, accurate data over time.</w:t>
      </w:r>
    </w:p>
    <w:p w14:paraId="22E044E4" w14:textId="44B57223" w:rsidR="000633BF" w:rsidRDefault="000633BF" w:rsidP="000633BF">
      <w:pPr>
        <w:numPr>
          <w:ilvl w:val="0"/>
          <w:numId w:val="3"/>
        </w:numPr>
      </w:pPr>
      <w:r w:rsidRPr="000633BF">
        <w:t>Discussions highlighted the need to move from isolated fixes to prioritised, focused improvements</w:t>
      </w:r>
    </w:p>
    <w:p w14:paraId="150AD0D2" w14:textId="4DEC2035" w:rsidR="00CE6794" w:rsidRDefault="00CE6794" w:rsidP="00CE6794">
      <w:r>
        <w:t>Key questions</w:t>
      </w:r>
    </w:p>
    <w:p w14:paraId="67F95E15" w14:textId="4BDD3BF8" w:rsidR="00CE6794" w:rsidRDefault="002C2131" w:rsidP="00CE6794">
      <w:pPr>
        <w:pStyle w:val="ListParagraph"/>
        <w:numPr>
          <w:ilvl w:val="0"/>
          <w:numId w:val="9"/>
        </w:numPr>
      </w:pPr>
      <w:r>
        <w:t>Who owns each dataset internally and how clear is accountability?</w:t>
      </w:r>
    </w:p>
    <w:p w14:paraId="54F5D6A4" w14:textId="18B730C6" w:rsidR="002C2131" w:rsidRPr="000633BF" w:rsidRDefault="002C2131" w:rsidP="00CE6794">
      <w:pPr>
        <w:pStyle w:val="ListParagraph"/>
        <w:numPr>
          <w:ilvl w:val="0"/>
          <w:numId w:val="9"/>
        </w:numPr>
      </w:pPr>
      <w:r>
        <w:t>Do you have processes in place to maintain clean, accurate data long-term?</w:t>
      </w:r>
    </w:p>
    <w:p w14:paraId="10BFACE8" w14:textId="601E792E" w:rsidR="000633BF" w:rsidRPr="000633BF" w:rsidRDefault="000633BF" w:rsidP="000633BF"/>
    <w:p w14:paraId="2458FE19" w14:textId="77777777" w:rsidR="000633BF" w:rsidRPr="000633BF" w:rsidRDefault="000633BF" w:rsidP="000633BF">
      <w:pPr>
        <w:rPr>
          <w:b/>
          <w:bCs/>
        </w:rPr>
      </w:pPr>
      <w:r w:rsidRPr="000633BF">
        <w:rPr>
          <w:b/>
          <w:bCs/>
        </w:rPr>
        <w:t>3. Using Data to Drive Value</w:t>
      </w:r>
    </w:p>
    <w:p w14:paraId="0518D94E" w14:textId="77777777" w:rsidR="000633BF" w:rsidRPr="000633BF" w:rsidRDefault="000633BF" w:rsidP="000633BF">
      <w:pPr>
        <w:numPr>
          <w:ilvl w:val="0"/>
          <w:numId w:val="4"/>
        </w:numPr>
      </w:pPr>
      <w:r w:rsidRPr="000633BF">
        <w:t>Recognition that the company is sitting on a goldmine of data, but it’s not being fully utilised by business units.</w:t>
      </w:r>
    </w:p>
    <w:p w14:paraId="68B641FE" w14:textId="77777777" w:rsidR="00CA119C" w:rsidRDefault="000633BF" w:rsidP="000633BF">
      <w:pPr>
        <w:numPr>
          <w:ilvl w:val="0"/>
          <w:numId w:val="4"/>
        </w:numPr>
      </w:pPr>
      <w:r w:rsidRPr="000633BF">
        <w:t>Many have now realised data can genuinely help improve decision</w:t>
      </w:r>
      <w:r w:rsidR="746E8776">
        <w:t>-making</w:t>
      </w:r>
      <w:r w:rsidR="3740738B">
        <w:t>.</w:t>
      </w:r>
    </w:p>
    <w:p w14:paraId="5262CA5F" w14:textId="09FDCD36" w:rsidR="000633BF" w:rsidRPr="000633BF" w:rsidRDefault="000633BF" w:rsidP="00CA119C">
      <w:pPr>
        <w:pStyle w:val="ListParagraph"/>
        <w:numPr>
          <w:ilvl w:val="0"/>
          <w:numId w:val="4"/>
        </w:numPr>
      </w:pPr>
      <w:r w:rsidRPr="000633BF">
        <w:t>Key need: developing capabilities to extract insights, not just collect information.</w:t>
      </w:r>
    </w:p>
    <w:p w14:paraId="32FA7701" w14:textId="77777777" w:rsidR="000633BF" w:rsidRDefault="000633BF" w:rsidP="000633BF">
      <w:pPr>
        <w:numPr>
          <w:ilvl w:val="0"/>
          <w:numId w:val="4"/>
        </w:numPr>
      </w:pPr>
      <w:r w:rsidRPr="000633BF">
        <w:t>Customers increasingly expect data and insights as part of the service offering.</w:t>
      </w:r>
    </w:p>
    <w:p w14:paraId="7AFE934D" w14:textId="4B51B342" w:rsidR="009241A0" w:rsidRDefault="009241A0" w:rsidP="009241A0">
      <w:r>
        <w:t>Key questions</w:t>
      </w:r>
    </w:p>
    <w:p w14:paraId="521476B8" w14:textId="59B80E7C" w:rsidR="009241A0" w:rsidRDefault="009241A0" w:rsidP="009241A0">
      <w:pPr>
        <w:pStyle w:val="ListParagraph"/>
        <w:numPr>
          <w:ilvl w:val="0"/>
          <w:numId w:val="9"/>
        </w:numPr>
      </w:pPr>
      <w:r>
        <w:t>How are you turning raw data into actionable insights for decision making?</w:t>
      </w:r>
    </w:p>
    <w:p w14:paraId="69759FB7" w14:textId="3C797458" w:rsidR="009241A0" w:rsidRPr="000633BF" w:rsidRDefault="00816E09" w:rsidP="009241A0">
      <w:pPr>
        <w:pStyle w:val="ListParagraph"/>
        <w:numPr>
          <w:ilvl w:val="0"/>
          <w:numId w:val="9"/>
        </w:numPr>
      </w:pPr>
      <w:r>
        <w:t>Are all business units aligned on how data adds value</w:t>
      </w:r>
      <w:r w:rsidR="00484B42">
        <w:t>, or are insights siloed?</w:t>
      </w:r>
    </w:p>
    <w:p w14:paraId="4DB428B2" w14:textId="29A5FE6E" w:rsidR="000633BF" w:rsidRPr="000633BF" w:rsidRDefault="000633BF" w:rsidP="000633BF"/>
    <w:p w14:paraId="138A0B82" w14:textId="77777777" w:rsidR="000633BF" w:rsidRPr="000633BF" w:rsidRDefault="000633BF" w:rsidP="000633BF">
      <w:pPr>
        <w:rPr>
          <w:b/>
          <w:bCs/>
        </w:rPr>
      </w:pPr>
      <w:r w:rsidRPr="000633BF">
        <w:rPr>
          <w:b/>
          <w:bCs/>
        </w:rPr>
        <w:t>4. Technology, Integration &amp; System Challenges</w:t>
      </w:r>
    </w:p>
    <w:p w14:paraId="31E841B6" w14:textId="1E5A86E9" w:rsidR="000633BF" w:rsidRPr="000633BF" w:rsidRDefault="000633BF" w:rsidP="000633BF">
      <w:pPr>
        <w:numPr>
          <w:ilvl w:val="0"/>
          <w:numId w:val="5"/>
        </w:numPr>
      </w:pPr>
      <w:r w:rsidRPr="000633BF">
        <w:t>Acquired companies have brought disparate systems</w:t>
      </w:r>
      <w:r w:rsidR="002F4481">
        <w:t xml:space="preserve"> - </w:t>
      </w:r>
      <w:r w:rsidRPr="000633BF">
        <w:t>finding ways to integrate data across them is critical.</w:t>
      </w:r>
    </w:p>
    <w:p w14:paraId="362DA189" w14:textId="28CE8020" w:rsidR="000633BF" w:rsidRPr="000633BF" w:rsidRDefault="000633BF" w:rsidP="000633BF">
      <w:pPr>
        <w:numPr>
          <w:ilvl w:val="0"/>
          <w:numId w:val="5"/>
        </w:numPr>
      </w:pPr>
      <w:r w:rsidRPr="000633BF">
        <w:t>Current systems</w:t>
      </w:r>
      <w:r w:rsidR="00464CF1">
        <w:t xml:space="preserve"> can</w:t>
      </w:r>
      <w:r w:rsidRPr="000633BF">
        <w:t xml:space="preserve"> lack end</w:t>
      </w:r>
      <w:r w:rsidR="468E1F29">
        <w:t>-to-end</w:t>
      </w:r>
      <w:r w:rsidR="3740738B">
        <w:t xml:space="preserve"> data flow, reducing trust in dashboards and analytics.</w:t>
      </w:r>
    </w:p>
    <w:p w14:paraId="0F9AC403" w14:textId="77777777" w:rsidR="000633BF" w:rsidRDefault="000633BF" w:rsidP="000633BF">
      <w:pPr>
        <w:numPr>
          <w:ilvl w:val="0"/>
          <w:numId w:val="5"/>
        </w:numPr>
      </w:pPr>
      <w:r w:rsidRPr="000633BF">
        <w:t>Operationalising, authenticating, and automating data processes are growing priorities.</w:t>
      </w:r>
    </w:p>
    <w:p w14:paraId="24254314" w14:textId="064EB2CC" w:rsidR="00484B42" w:rsidRDefault="00484B42" w:rsidP="00484B42">
      <w:r>
        <w:t>Key questions</w:t>
      </w:r>
    </w:p>
    <w:p w14:paraId="402A99EF" w14:textId="7E43E77A" w:rsidR="009E3234" w:rsidRPr="009E3234" w:rsidRDefault="009E3234" w:rsidP="009E323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9E3234">
        <w:rPr>
          <w:rFonts w:asciiTheme="minorHAnsi" w:hAnsiTheme="minorHAnsi"/>
          <w:sz w:val="22"/>
          <w:szCs w:val="22"/>
        </w:rPr>
        <w:t>How well integrated are our systems, especially post-acquisitions?</w:t>
      </w:r>
    </w:p>
    <w:p w14:paraId="3F5E6641" w14:textId="4C339CA3" w:rsidR="000633BF" w:rsidRPr="009E3234" w:rsidRDefault="009E3234" w:rsidP="000633BF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9E3234">
        <w:rPr>
          <w:rFonts w:asciiTheme="minorHAnsi" w:hAnsiTheme="minorHAnsi"/>
          <w:sz w:val="22"/>
          <w:szCs w:val="22"/>
        </w:rPr>
        <w:t>Can we trust dashboards and analytics, or are end-to-end data flows incomplete?</w:t>
      </w:r>
    </w:p>
    <w:p w14:paraId="2385AA2D" w14:textId="77777777" w:rsidR="000633BF" w:rsidRPr="000633BF" w:rsidRDefault="000633BF" w:rsidP="000633BF">
      <w:pPr>
        <w:rPr>
          <w:b/>
          <w:bCs/>
        </w:rPr>
      </w:pPr>
      <w:r w:rsidRPr="000633BF">
        <w:rPr>
          <w:b/>
          <w:bCs/>
        </w:rPr>
        <w:t>5. People, Culture &amp; Mindset</w:t>
      </w:r>
    </w:p>
    <w:p w14:paraId="59DE3CAA" w14:textId="645031A2" w:rsidR="000633BF" w:rsidRPr="000633BF" w:rsidRDefault="000633BF" w:rsidP="000633BF">
      <w:pPr>
        <w:numPr>
          <w:ilvl w:val="0"/>
          <w:numId w:val="6"/>
        </w:numPr>
      </w:pPr>
      <w:r w:rsidRPr="000633BF">
        <w:t>Data must be combined with human expertise</w:t>
      </w:r>
      <w:r w:rsidR="00C74195">
        <w:t xml:space="preserve"> - </w:t>
      </w:r>
      <w:r w:rsidRPr="000633BF">
        <w:t>businesses cannot run purely on data.</w:t>
      </w:r>
    </w:p>
    <w:p w14:paraId="3DCA2810" w14:textId="77777777" w:rsidR="000633BF" w:rsidRPr="000633BF" w:rsidRDefault="000633BF" w:rsidP="000633BF">
      <w:pPr>
        <w:numPr>
          <w:ilvl w:val="0"/>
          <w:numId w:val="6"/>
        </w:numPr>
      </w:pPr>
      <w:r w:rsidRPr="000633BF">
        <w:t>Success requires both the right tools and the right mindset across the organisation.</w:t>
      </w:r>
    </w:p>
    <w:p w14:paraId="0F6FD3A5" w14:textId="77777777" w:rsidR="000633BF" w:rsidRDefault="000633BF" w:rsidP="000633BF">
      <w:pPr>
        <w:numPr>
          <w:ilvl w:val="0"/>
          <w:numId w:val="6"/>
        </w:numPr>
      </w:pPr>
      <w:r w:rsidRPr="000633BF">
        <w:t>Encouraging a culture that sees data as an asset throughout the business, not just at leadership levels.</w:t>
      </w:r>
    </w:p>
    <w:p w14:paraId="52D251E3" w14:textId="6278215B" w:rsidR="009E3234" w:rsidRDefault="009E3234" w:rsidP="009E3234">
      <w:r>
        <w:t>Key questions</w:t>
      </w:r>
    </w:p>
    <w:p w14:paraId="4A2C8E56" w14:textId="5C23606D" w:rsidR="001867C9" w:rsidRPr="001867C9" w:rsidRDefault="001867C9" w:rsidP="001867C9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867C9">
        <w:rPr>
          <w:rFonts w:asciiTheme="minorHAnsi" w:hAnsiTheme="minorHAnsi"/>
          <w:sz w:val="22"/>
          <w:szCs w:val="22"/>
        </w:rPr>
        <w:t>Do our teams view data as an asset, or just a tool for reporting?</w:t>
      </w:r>
    </w:p>
    <w:p w14:paraId="06BC267E" w14:textId="7762EB7A" w:rsidR="009E3234" w:rsidRPr="001867C9" w:rsidRDefault="001867C9" w:rsidP="001867C9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867C9">
        <w:rPr>
          <w:rFonts w:asciiTheme="minorHAnsi" w:hAnsiTheme="minorHAnsi"/>
          <w:sz w:val="22"/>
          <w:szCs w:val="22"/>
        </w:rPr>
        <w:t>How do we balance human expertise and data-driven insights in decision-making?</w:t>
      </w:r>
    </w:p>
    <w:p w14:paraId="50170EA6" w14:textId="5DB6EF53" w:rsidR="000633BF" w:rsidRPr="000633BF" w:rsidRDefault="000633BF" w:rsidP="000633BF"/>
    <w:p w14:paraId="1F99C881" w14:textId="77777777" w:rsidR="000633BF" w:rsidRPr="000633BF" w:rsidRDefault="000633BF" w:rsidP="000633BF">
      <w:pPr>
        <w:rPr>
          <w:b/>
          <w:bCs/>
        </w:rPr>
      </w:pPr>
      <w:r w:rsidRPr="000633BF">
        <w:rPr>
          <w:b/>
          <w:bCs/>
        </w:rPr>
        <w:t>6. AI Adoption &amp; Readiness</w:t>
      </w:r>
    </w:p>
    <w:p w14:paraId="69ADBA4D" w14:textId="77777777" w:rsidR="000633BF" w:rsidRPr="000633BF" w:rsidRDefault="000633BF" w:rsidP="000633BF">
      <w:pPr>
        <w:numPr>
          <w:ilvl w:val="0"/>
          <w:numId w:val="7"/>
        </w:numPr>
      </w:pPr>
      <w:r w:rsidRPr="000633BF">
        <w:t>Many teams take a cautious approach to AI, focusing on restrictive access and risk management.</w:t>
      </w:r>
    </w:p>
    <w:p w14:paraId="48D11A14" w14:textId="2F002FCD" w:rsidR="000633BF" w:rsidRPr="000633BF" w:rsidRDefault="000633BF" w:rsidP="000633BF">
      <w:pPr>
        <w:numPr>
          <w:ilvl w:val="0"/>
          <w:numId w:val="7"/>
        </w:numPr>
      </w:pPr>
      <w:r w:rsidRPr="000633BF">
        <w:t>AI is seen as a future opportunity once systems and data foundations are strong enough.</w:t>
      </w:r>
    </w:p>
    <w:p w14:paraId="18E23FA5" w14:textId="77777777" w:rsidR="000633BF" w:rsidRDefault="000633BF" w:rsidP="000633BF">
      <w:pPr>
        <w:numPr>
          <w:ilvl w:val="0"/>
          <w:numId w:val="7"/>
        </w:numPr>
      </w:pPr>
      <w:r w:rsidRPr="000633BF">
        <w:t>Before adopting AI, organisations need confidence in the quality, structure, and governance of their data.</w:t>
      </w:r>
    </w:p>
    <w:p w14:paraId="652141DA" w14:textId="0858DC48" w:rsidR="001867C9" w:rsidRDefault="001867C9" w:rsidP="001867C9">
      <w:r>
        <w:t>Key questions</w:t>
      </w:r>
    </w:p>
    <w:p w14:paraId="3E073684" w14:textId="7FCB11F0" w:rsidR="001867C9" w:rsidRDefault="00A35278" w:rsidP="001867C9">
      <w:pPr>
        <w:pStyle w:val="ListParagraph"/>
        <w:numPr>
          <w:ilvl w:val="0"/>
          <w:numId w:val="9"/>
        </w:numPr>
      </w:pPr>
      <w:r w:rsidRPr="00A35278">
        <w:t>Do we have confidence in our data and governance before deploying AI solutions?</w:t>
      </w:r>
    </w:p>
    <w:p w14:paraId="1C01B67E" w14:textId="01ECBF1B" w:rsidR="00A35278" w:rsidRPr="000633BF" w:rsidRDefault="00A35278" w:rsidP="001867C9">
      <w:pPr>
        <w:pStyle w:val="ListParagraph"/>
        <w:numPr>
          <w:ilvl w:val="0"/>
          <w:numId w:val="9"/>
        </w:numPr>
      </w:pPr>
      <w:r w:rsidRPr="00A35278">
        <w:t>What preconditions must be met to move from piloting AI to scaling it across the business?</w:t>
      </w:r>
    </w:p>
    <w:p w14:paraId="6BE7721A" w14:textId="77777777" w:rsidR="00D906BF" w:rsidRDefault="00D906BF" w:rsidP="00D906BF"/>
    <w:sectPr w:rsidR="00D90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39AD"/>
    <w:multiLevelType w:val="multilevel"/>
    <w:tmpl w:val="B09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26321"/>
    <w:multiLevelType w:val="multilevel"/>
    <w:tmpl w:val="75D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C18D0"/>
    <w:multiLevelType w:val="hybridMultilevel"/>
    <w:tmpl w:val="75FA70F8"/>
    <w:lvl w:ilvl="0" w:tplc="D56296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A9A"/>
    <w:multiLevelType w:val="multilevel"/>
    <w:tmpl w:val="639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36821"/>
    <w:multiLevelType w:val="multilevel"/>
    <w:tmpl w:val="EC2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C2045"/>
    <w:multiLevelType w:val="multilevel"/>
    <w:tmpl w:val="41BA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A1960"/>
    <w:multiLevelType w:val="hybridMultilevel"/>
    <w:tmpl w:val="827EC284"/>
    <w:lvl w:ilvl="0" w:tplc="F66A08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11A8A"/>
    <w:multiLevelType w:val="multilevel"/>
    <w:tmpl w:val="92C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B2FD1"/>
    <w:multiLevelType w:val="multilevel"/>
    <w:tmpl w:val="6296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198018">
    <w:abstractNumId w:val="2"/>
  </w:num>
  <w:num w:numId="2" w16cid:durableId="534661069">
    <w:abstractNumId w:val="8"/>
  </w:num>
  <w:num w:numId="3" w16cid:durableId="106432499">
    <w:abstractNumId w:val="4"/>
  </w:num>
  <w:num w:numId="4" w16cid:durableId="44643143">
    <w:abstractNumId w:val="1"/>
  </w:num>
  <w:num w:numId="5" w16cid:durableId="2090732768">
    <w:abstractNumId w:val="5"/>
  </w:num>
  <w:num w:numId="6" w16cid:durableId="2048023275">
    <w:abstractNumId w:val="0"/>
  </w:num>
  <w:num w:numId="7" w16cid:durableId="36048168">
    <w:abstractNumId w:val="3"/>
  </w:num>
  <w:num w:numId="8" w16cid:durableId="240914314">
    <w:abstractNumId w:val="7"/>
  </w:num>
  <w:num w:numId="9" w16cid:durableId="1158955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8A"/>
    <w:rsid w:val="000633BF"/>
    <w:rsid w:val="001040E3"/>
    <w:rsid w:val="001867C9"/>
    <w:rsid w:val="001F3467"/>
    <w:rsid w:val="002674EB"/>
    <w:rsid w:val="002C2131"/>
    <w:rsid w:val="002F4481"/>
    <w:rsid w:val="00324C8A"/>
    <w:rsid w:val="003B7B1C"/>
    <w:rsid w:val="00464CF1"/>
    <w:rsid w:val="00484B42"/>
    <w:rsid w:val="005F6C8B"/>
    <w:rsid w:val="0060031C"/>
    <w:rsid w:val="00626517"/>
    <w:rsid w:val="00814CFD"/>
    <w:rsid w:val="00816E09"/>
    <w:rsid w:val="008751D1"/>
    <w:rsid w:val="009241A0"/>
    <w:rsid w:val="009602EA"/>
    <w:rsid w:val="009E3234"/>
    <w:rsid w:val="00A35278"/>
    <w:rsid w:val="00A749CF"/>
    <w:rsid w:val="00AC0990"/>
    <w:rsid w:val="00B1761A"/>
    <w:rsid w:val="00B42EAA"/>
    <w:rsid w:val="00C32A35"/>
    <w:rsid w:val="00C74195"/>
    <w:rsid w:val="00CA119C"/>
    <w:rsid w:val="00CE6794"/>
    <w:rsid w:val="00D15C41"/>
    <w:rsid w:val="00D906BF"/>
    <w:rsid w:val="00DE478E"/>
    <w:rsid w:val="00EF32BD"/>
    <w:rsid w:val="00F96C2E"/>
    <w:rsid w:val="0B42CEE4"/>
    <w:rsid w:val="0C57EDD1"/>
    <w:rsid w:val="364C598A"/>
    <w:rsid w:val="3740738B"/>
    <w:rsid w:val="390026F2"/>
    <w:rsid w:val="468E1F29"/>
    <w:rsid w:val="706AB44D"/>
    <w:rsid w:val="746E8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EAF2"/>
  <w15:chartTrackingRefBased/>
  <w15:docId w15:val="{D9C10C38-4089-4415-A25E-113091D4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C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hl xmlns="fc290f36-6999-4100-a81d-a68ce62d5d19" xsi:nil="true"/>
    <_ip_UnifiedCompliancePolicyUIAction xmlns="http://schemas.microsoft.com/sharepoint/v3" xsi:nil="true"/>
    <Usage xmlns="fc290f36-6999-4100-a81d-a68ce62d5d19" xsi:nil="true"/>
    <TaxCatchAll xmlns="1486097c-5167-4049-a8aa-4ed048966082" xsi:nil="true"/>
    <_ip_UnifiedCompliancePolicyProperties xmlns="http://schemas.microsoft.com/sharepoint/v3" xsi:nil="true"/>
    <Nummer xmlns="fc290f36-6999-4100-a81d-a68ce62d5d19" xsi:nil="true"/>
    <lcf76f155ced4ddcb4097134ff3c332f xmlns="fc290f36-6999-4100-a81d-a68ce62d5d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0F3CBD8215C49B6D3F73BFE5C1737" ma:contentTypeVersion="33" ma:contentTypeDescription="Create a new document." ma:contentTypeScope="" ma:versionID="690e5bf89792a9aa668f7a6bb5348aaa">
  <xsd:schema xmlns:xsd="http://www.w3.org/2001/XMLSchema" xmlns:xs="http://www.w3.org/2001/XMLSchema" xmlns:p="http://schemas.microsoft.com/office/2006/metadata/properties" xmlns:ns1="http://schemas.microsoft.com/sharepoint/v3" xmlns:ns2="fc290f36-6999-4100-a81d-a68ce62d5d19" xmlns:ns3="1486097c-5167-4049-a8aa-4ed048966082" targetNamespace="http://schemas.microsoft.com/office/2006/metadata/properties" ma:root="true" ma:fieldsID="5982c6bbd012737f7e38b66098de39dc" ns1:_="" ns2:_="" ns3:_="">
    <xsd:import namespace="http://schemas.microsoft.com/sharepoint/v3"/>
    <xsd:import namespace="fc290f36-6999-4100-a81d-a68ce62d5d19"/>
    <xsd:import namespace="1486097c-5167-4049-a8aa-4ed048966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Usage" minOccurs="0"/>
                <xsd:element ref="ns2:Nummer" minOccurs="0"/>
                <xsd:element ref="ns2:Zah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0f36-6999-4100-a81d-a68ce62d5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Usage" ma:index="22" nillable="true" ma:displayName="Usage" ma:format="Dropdown" ma:internalName="Usage">
      <xsd:simpleType>
        <xsd:restriction base="dms:Choice">
          <xsd:enumeration value="internal"/>
          <xsd:enumeration value="external"/>
        </xsd:restriction>
      </xsd:simpleType>
    </xsd:element>
    <xsd:element name="Nummer" ma:index="23" nillable="true" ma:displayName="Nummer" ma:format="Dropdown" ma:internalName="Nummer" ma:percentage="FALSE">
      <xsd:simpleType>
        <xsd:restriction base="dms:Number"/>
      </xsd:simpleType>
    </xsd:element>
    <xsd:element name="Zahl" ma:index="24" nillable="true" ma:displayName="Zahl" ma:format="Dropdown" ma:internalName="Zahl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0839816-df81-4a4e-af0e-a4bdbc66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6097c-5167-4049-a8aa-4ed048966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aa5e51-cca8-432c-9a77-eabccc90109b}" ma:internalName="TaxCatchAll" ma:showField="CatchAllData" ma:web="1486097c-5167-4049-a8aa-4ed048966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EBE48-173D-4FBF-9FAB-27324E4655FD}">
  <ds:schemaRefs>
    <ds:schemaRef ds:uri="http://schemas.microsoft.com/office/2006/metadata/properties"/>
    <ds:schemaRef ds:uri="http://schemas.microsoft.com/office/infopath/2007/PartnerControls"/>
    <ds:schemaRef ds:uri="fc290f36-6999-4100-a81d-a68ce62d5d19"/>
    <ds:schemaRef ds:uri="http://schemas.microsoft.com/sharepoint/v3"/>
    <ds:schemaRef ds:uri="1486097c-5167-4049-a8aa-4ed048966082"/>
  </ds:schemaRefs>
</ds:datastoreItem>
</file>

<file path=customXml/itemProps2.xml><?xml version="1.0" encoding="utf-8"?>
<ds:datastoreItem xmlns:ds="http://schemas.openxmlformats.org/officeDocument/2006/customXml" ds:itemID="{ED1E94B7-D682-4104-A4CE-12AFB765F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E96B-E8D8-48BC-B678-065E43428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290f36-6999-4100-a81d-a68ce62d5d19"/>
    <ds:schemaRef ds:uri="1486097c-5167-4049-a8aa-4ed04896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Isabelle</dc:creator>
  <cp:keywords/>
  <dc:description/>
  <cp:lastModifiedBy>Smith, Isabelle</cp:lastModifiedBy>
  <cp:revision>25</cp:revision>
  <dcterms:created xsi:type="dcterms:W3CDTF">2026-02-13T14:57:00Z</dcterms:created>
  <dcterms:modified xsi:type="dcterms:W3CDTF">2026-02-16T15:52:00Z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0x010100C090F3CBD8215C49B6D3F73BFE5C1737</vt:lpwstr>
  </property>
  <property fmtid="{D5CDD505-2E9C-101B-9397-08002B2CF9AE}" pid="3" name="MediaServiceImageTags">
    <vt:lpwstr/>
  </property>
</Properties>
</file>